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4C84">
      <w:pPr>
        <w:spacing w:after="0"/>
        <w:jc w:val="center"/>
        <w:rPr>
          <w:rFonts w:ascii="Georgia" w:hAnsi="Georgia" w:cs="Georgia"/>
          <w:b/>
          <w:sz w:val="40"/>
          <w:szCs w:val="40"/>
        </w:rPr>
      </w:pPr>
      <w:bookmarkStart w:id="0" w:name="_GoBack"/>
      <w:bookmarkEnd w:id="0"/>
      <w:r>
        <w:rPr>
          <w:rFonts w:ascii="Georgia" w:hAnsi="Georgia" w:cs="Georgia"/>
          <w:b/>
          <w:sz w:val="40"/>
          <w:szCs w:val="40"/>
        </w:rPr>
        <w:t>OGŁOSZENIA PARAFIALNE</w:t>
      </w:r>
    </w:p>
    <w:p w:rsidR="00000000" w:rsidRDefault="00FC4C84">
      <w:pPr>
        <w:spacing w:after="0"/>
        <w:jc w:val="center"/>
        <w:rPr>
          <w:rFonts w:ascii="Georgia" w:hAnsi="Georgia" w:cs="Georgia"/>
          <w:b/>
          <w:sz w:val="40"/>
          <w:szCs w:val="40"/>
        </w:rPr>
      </w:pPr>
      <w:r>
        <w:rPr>
          <w:rFonts w:ascii="Georgia" w:hAnsi="Georgia" w:cs="Georgia"/>
          <w:b/>
          <w:sz w:val="40"/>
          <w:szCs w:val="40"/>
        </w:rPr>
        <w:t>IV Niedziela Wielkanocna</w:t>
      </w:r>
    </w:p>
    <w:p w:rsidR="00000000" w:rsidRDefault="00FC4C84">
      <w:pPr>
        <w:spacing w:after="0"/>
        <w:ind w:left="3900"/>
        <w:rPr>
          <w:rFonts w:ascii="Georgia" w:hAnsi="Georgia" w:cs="Georgia"/>
          <w:b/>
          <w:sz w:val="32"/>
          <w:szCs w:val="40"/>
        </w:rPr>
      </w:pPr>
      <w:r>
        <w:rPr>
          <w:rFonts w:ascii="Georgia" w:hAnsi="Georgia" w:cs="Georgia"/>
          <w:b/>
          <w:sz w:val="40"/>
          <w:szCs w:val="40"/>
        </w:rPr>
        <w:t>17 kwietnia 2016</w:t>
      </w:r>
    </w:p>
    <w:p w:rsidR="00000000" w:rsidRDefault="00FC4C84">
      <w:pPr>
        <w:spacing w:after="0"/>
        <w:ind w:left="3900"/>
        <w:rPr>
          <w:rFonts w:ascii="Georgia" w:hAnsi="Georgia" w:cs="Georgia"/>
          <w:b/>
          <w:sz w:val="32"/>
          <w:szCs w:val="40"/>
        </w:rPr>
      </w:pP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Dzisiaj po Mszy Świętej można złożyć ofiary dla potrzebujących. Ofiary zbiera Zespół Charytatywny.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Z okazji Jubileuszu 1050-lecia Chrztu Polski, dziś po Mszy Świętej można zaopatrzyć się w bu</w:t>
      </w:r>
      <w:r>
        <w:rPr>
          <w:rFonts w:ascii="Cambria" w:hAnsi="Cambria" w:cs="Cambria"/>
          <w:sz w:val="32"/>
          <w:szCs w:val="32"/>
        </w:rPr>
        <w:t>teleczki na wodę święconą. Buteleczki rozprowadza KSM. Dochód przeznaczony jest na wyjazd na ŚDM do Krakowa.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 środę przypada 14. rocznica ingresu do katedry arcybiskupa metropolity Stanisława Gądeckiego.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Nowenna do Matki Bożej Nieustającej Pomocy w środę </w:t>
      </w:r>
      <w:r>
        <w:rPr>
          <w:rFonts w:ascii="Cambria" w:hAnsi="Cambria" w:cs="Cambria"/>
          <w:sz w:val="32"/>
          <w:szCs w:val="32"/>
        </w:rPr>
        <w:t>o godzinie 17:30. Różaniec z wystawieniem Najświętszego Sakramentu o 20:15.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Nabożeństwa do Miłosierdzia Bożego w czwartek po Mszy o godz. 17:30.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 sobotę uroczystość świętego Wojciecha, głównego patrona Polski.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 przyszłą niedzielę zebranie rodziców dzieci</w:t>
      </w:r>
      <w:r>
        <w:rPr>
          <w:rFonts w:ascii="Cambria" w:hAnsi="Cambria" w:cs="Cambria"/>
          <w:sz w:val="32"/>
          <w:szCs w:val="32"/>
        </w:rPr>
        <w:t xml:space="preserve"> pierwszokomunijnych po Mszy Świętej o godz. 10:30 w salce parafialnej.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 przyszłą niedzielę w naszej parafii dzień modlitw o powołania kapłańskie i zakonne. Gościć będziemy kleryków Arcybiskupiego Seminarium Duchownego. Po Mszy Świętej będzie można złożyć</w:t>
      </w:r>
      <w:r>
        <w:rPr>
          <w:rFonts w:ascii="Cambria" w:hAnsi="Cambria" w:cs="Cambria"/>
          <w:sz w:val="32"/>
          <w:szCs w:val="32"/>
        </w:rPr>
        <w:t xml:space="preserve"> ofiary dla Seminarium Duchownego w Poznaniu.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 przyszłą niedzielę składka przeznaczona na Głównej na remonty w parafii, a w Bogucinie na budowę domu parafialnego.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eastAsia="Cambria" w:hAnsi="Cambria" w:cs="Cambria"/>
          <w:sz w:val="32"/>
          <w:szCs w:val="28"/>
        </w:rPr>
      </w:pPr>
      <w:r>
        <w:rPr>
          <w:rFonts w:ascii="Cambria" w:eastAsia="Cambria" w:hAnsi="Cambria" w:cs="Cambria"/>
          <w:sz w:val="32"/>
          <w:szCs w:val="32"/>
        </w:rPr>
        <w:t>Pielgrzymka do Lichenia odbędzie się 21 maja, koszt 40 zł. Zgłoszenia u pani Arlety Kujawa l</w:t>
      </w:r>
      <w:r>
        <w:rPr>
          <w:rFonts w:ascii="Cambria" w:eastAsia="Cambria" w:hAnsi="Cambria" w:cs="Cambria"/>
          <w:sz w:val="32"/>
          <w:szCs w:val="32"/>
        </w:rPr>
        <w:t>ub w biurze parafialnym.</w:t>
      </w:r>
    </w:p>
    <w:p w:rsidR="00000000" w:rsidRDefault="00FC4C84">
      <w:pPr>
        <w:pStyle w:val="ListParagraph"/>
        <w:numPr>
          <w:ilvl w:val="0"/>
          <w:numId w:val="1"/>
        </w:numPr>
        <w:spacing w:after="0"/>
        <w:ind w:left="720" w:hanging="502"/>
        <w:jc w:val="both"/>
        <w:rPr>
          <w:rFonts w:ascii="Cambria" w:hAnsi="Cambria" w:cs="Cambria"/>
          <w:b/>
          <w:bCs/>
          <w:sz w:val="32"/>
          <w:szCs w:val="28"/>
        </w:rPr>
      </w:pPr>
      <w:r>
        <w:rPr>
          <w:rFonts w:ascii="Cambria" w:eastAsia="Cambria" w:hAnsi="Cambria" w:cs="Cambria"/>
          <w:sz w:val="32"/>
          <w:szCs w:val="28"/>
        </w:rPr>
        <w:t>Nasza parafia bierze udział w konkursie: „To dla mnie ważne”. Chcemy za zdobyte pieniądze wyremontować salki parafialne. Zachęcamy parafian do głosowania (każdy głos jest dla nas na wagę złota), szczegóły na ulotkach rozprowadzanyc</w:t>
      </w:r>
      <w:r>
        <w:rPr>
          <w:rFonts w:ascii="Cambria" w:eastAsia="Cambria" w:hAnsi="Cambria" w:cs="Cambria"/>
          <w:sz w:val="32"/>
          <w:szCs w:val="28"/>
        </w:rPr>
        <w:t>h przez KSM.</w:t>
      </w:r>
    </w:p>
    <w:p w:rsidR="00000000" w:rsidRDefault="00FC4C84">
      <w:pPr>
        <w:spacing w:after="0"/>
        <w:jc w:val="both"/>
        <w:rPr>
          <w:rFonts w:ascii="Times New Roman" w:hAnsi="Times New Roman"/>
          <w:sz w:val="32"/>
          <w:szCs w:val="28"/>
        </w:rPr>
      </w:pPr>
      <w:r>
        <w:rPr>
          <w:rFonts w:ascii="Cambria" w:hAnsi="Cambria" w:cs="Cambria"/>
          <w:b/>
          <w:bCs/>
          <w:sz w:val="32"/>
          <w:szCs w:val="28"/>
        </w:rPr>
        <w:t>Do wieczności Pan Bóg powołał:</w:t>
      </w:r>
    </w:p>
    <w:p w:rsidR="00FC4C84" w:rsidRDefault="00FC4C84">
      <w:pPr>
        <w:spacing w:after="0"/>
        <w:jc w:val="both"/>
      </w:pPr>
      <w:r>
        <w:rPr>
          <w:rFonts w:ascii="Times New Roman" w:hAnsi="Times New Roman"/>
          <w:sz w:val="32"/>
          <w:szCs w:val="28"/>
        </w:rPr>
        <w:t xml:space="preserve">+ Stanisława Kunarzewskiego, lat 74, zamieszkałego przy ul. Nadolnik. Pogrzeb w poniedziałek o godz. 12:00 na cmentarzu Miłostowo od ul. Gnieźnieńskiej. Różaniec w środę o godz. 17:00. </w:t>
      </w:r>
    </w:p>
    <w:sectPr w:rsidR="00FC4C84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32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57"/>
    <w:rsid w:val="0045683E"/>
    <w:rsid w:val="00B74457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32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sz w:val="32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rFonts w:ascii="Calibri" w:eastAsia="Calibri" w:hAnsi="Calibri" w:cs="Times New Roman"/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2015-04-25T05:06:00Z</cp:lastPrinted>
  <dcterms:created xsi:type="dcterms:W3CDTF">2016-04-17T11:39:00Z</dcterms:created>
  <dcterms:modified xsi:type="dcterms:W3CDTF">2016-04-17T11:39:00Z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